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B2ECDC" w14:textId="77777777" w:rsidR="00F9578A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235A1B1" w14:textId="77777777" w:rsidR="002A5D2E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E88E12F" w14:textId="77777777" w:rsidR="006C527A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433B8C3" w14:textId="77777777" w:rsidR="006C527A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F44183B" w14:textId="77777777" w:rsidR="006C527A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2629853" w14:textId="77777777" w:rsidR="006C527A" w:rsidRPr="00427E61" w:rsidRDefault="005B6D2C" w:rsidP="00051EDA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7AC4AEB" w14:textId="77777777" w:rsidR="001F2207" w:rsidRDefault="005B6D2C" w:rsidP="00051ED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4B7AA2F6" w14:textId="5981126A" w:rsidR="00521C8F" w:rsidRPr="00427E61" w:rsidRDefault="005B6D2C" w:rsidP="00051ED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7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Chapter Four Reflection</w:t>
      </w:r>
    </w:p>
    <w:p w14:paraId="3ACA861E" w14:textId="77777777" w:rsidR="00664F03" w:rsidRPr="00427E61" w:rsidRDefault="005B6D2C" w:rsidP="00051ED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7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Student’s Name</w:t>
      </w:r>
    </w:p>
    <w:p w14:paraId="68622A18" w14:textId="553D378D" w:rsidR="00521C8F" w:rsidRPr="00155321" w:rsidRDefault="005B6D2C" w:rsidP="00051ED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27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Institutional Affiliation</w:t>
      </w:r>
    </w:p>
    <w:p w14:paraId="0DD2F054" w14:textId="77777777" w:rsidR="00155321" w:rsidRDefault="005B6D2C" w:rsidP="00051EDA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br w:type="page"/>
      </w:r>
    </w:p>
    <w:p w14:paraId="18F5B948" w14:textId="75D880D2" w:rsidR="006C527A" w:rsidRPr="00427E61" w:rsidRDefault="005B6D2C" w:rsidP="00051ED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>Chapter Four Reflection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D1BB7A" w14:textId="77777777" w:rsidR="00557339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Due to the advanced biomedical theories and </w:t>
      </w:r>
      <w:r w:rsidRPr="00427E61">
        <w:rPr>
          <w:rFonts w:ascii="Times New Roman" w:hAnsi="Times New Roman" w:cs="Times New Roman"/>
          <w:sz w:val="24"/>
          <w:szCs w:val="24"/>
        </w:rPr>
        <w:t>approaches,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 xml:space="preserve">am now aware that </w:t>
      </w:r>
      <w:r w:rsidRPr="00427E61">
        <w:rPr>
          <w:rFonts w:ascii="Times New Roman" w:hAnsi="Times New Roman" w:cs="Times New Roman"/>
          <w:sz w:val="24"/>
          <w:szCs w:val="24"/>
        </w:rPr>
        <w:t>the patients and</w:t>
      </w:r>
      <w:r w:rsidRPr="00427E61">
        <w:rPr>
          <w:rFonts w:ascii="Times New Roman" w:hAnsi="Times New Roman" w:cs="Times New Roman"/>
          <w:sz w:val="24"/>
          <w:szCs w:val="24"/>
        </w:rPr>
        <w:t xml:space="preserve"> the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general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>public find it difficult</w:t>
      </w:r>
      <w:r w:rsidRPr="00427E61">
        <w:rPr>
          <w:rFonts w:ascii="Times New Roman" w:hAnsi="Times New Roman" w:cs="Times New Roman"/>
          <w:sz w:val="24"/>
          <w:szCs w:val="24"/>
        </w:rPr>
        <w:t xml:space="preserve"> to </w:t>
      </w:r>
      <w:r w:rsidRPr="00427E61">
        <w:rPr>
          <w:rFonts w:ascii="Times New Roman" w:hAnsi="Times New Roman" w:cs="Times New Roman"/>
          <w:sz w:val="24"/>
          <w:szCs w:val="24"/>
        </w:rPr>
        <w:t>understand</w:t>
      </w:r>
      <w:r w:rsidRPr="00427E61">
        <w:rPr>
          <w:rFonts w:ascii="Times New Roman" w:hAnsi="Times New Roman" w:cs="Times New Roman"/>
          <w:sz w:val="24"/>
          <w:szCs w:val="24"/>
        </w:rPr>
        <w:t xml:space="preserve"> each other</w:t>
      </w:r>
      <w:r w:rsidRPr="00427E61">
        <w:rPr>
          <w:rFonts w:ascii="Times New Roman" w:hAnsi="Times New Roman" w:cs="Times New Roman"/>
          <w:sz w:val="24"/>
          <w:szCs w:val="24"/>
        </w:rPr>
        <w:t xml:space="preserve">. </w:t>
      </w:r>
      <w:r w:rsidRPr="00427E61">
        <w:rPr>
          <w:rFonts w:ascii="Times New Roman" w:hAnsi="Times New Roman" w:cs="Times New Roman"/>
          <w:sz w:val="24"/>
          <w:szCs w:val="24"/>
        </w:rPr>
        <w:t>However</w:t>
      </w:r>
      <w:r w:rsidRPr="00427E61">
        <w:rPr>
          <w:rFonts w:ascii="Times New Roman" w:hAnsi="Times New Roman" w:cs="Times New Roman"/>
          <w:sz w:val="24"/>
          <w:szCs w:val="24"/>
        </w:rPr>
        <w:t>,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 xml:space="preserve">long processes of training enable clinicians to acquire attitudes different from the </w:t>
      </w:r>
      <w:r w:rsidRPr="00427E61">
        <w:rPr>
          <w:rFonts w:ascii="Times New Roman" w:hAnsi="Times New Roman" w:cs="Times New Roman"/>
          <w:sz w:val="24"/>
          <w:szCs w:val="24"/>
        </w:rPr>
        <w:t xml:space="preserve">patients. </w:t>
      </w:r>
      <w:r w:rsidRPr="00427E61">
        <w:rPr>
          <w:rFonts w:ascii="Times New Roman" w:hAnsi="Times New Roman" w:cs="Times New Roman"/>
          <w:sz w:val="24"/>
          <w:szCs w:val="24"/>
        </w:rPr>
        <w:t>On the other hand,</w:t>
      </w:r>
      <w:r>
        <w:rPr>
          <w:rFonts w:ascii="Times New Roman" w:hAnsi="Times New Roman" w:cs="Times New Roman"/>
          <w:sz w:val="24"/>
          <w:szCs w:val="24"/>
        </w:rPr>
        <w:t xml:space="preserve"> the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9A33C3">
        <w:rPr>
          <w:rFonts w:ascii="Times New Roman" w:hAnsi="Times New Roman" w:cs="Times New Roman"/>
          <w:noProof/>
          <w:sz w:val="24"/>
          <w:szCs w:val="24"/>
        </w:rPr>
        <w:t>p</w:t>
      </w:r>
      <w:r w:rsidRPr="009A33C3">
        <w:rPr>
          <w:rFonts w:ascii="Times New Roman" w:hAnsi="Times New Roman" w:cs="Times New Roman"/>
          <w:noProof/>
          <w:sz w:val="24"/>
          <w:szCs w:val="24"/>
        </w:rPr>
        <w:t>ressure</w:t>
      </w:r>
      <w:r w:rsidRPr="00427E61">
        <w:rPr>
          <w:rFonts w:ascii="Times New Roman" w:hAnsi="Times New Roman" w:cs="Times New Roman"/>
          <w:sz w:val="24"/>
          <w:szCs w:val="24"/>
        </w:rPr>
        <w:t xml:space="preserve"> to maintain professional credential</w:t>
      </w:r>
      <w:r w:rsidRPr="00427E61">
        <w:rPr>
          <w:rFonts w:ascii="Times New Roman" w:hAnsi="Times New Roman" w:cs="Times New Roman"/>
          <w:sz w:val="24"/>
          <w:szCs w:val="24"/>
        </w:rPr>
        <w:t xml:space="preserve">s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make</w:t>
      </w:r>
      <w:r w:rsidRPr="00427E61">
        <w:rPr>
          <w:rFonts w:ascii="Times New Roman" w:hAnsi="Times New Roman" w:cs="Times New Roman"/>
          <w:noProof/>
          <w:sz w:val="24"/>
          <w:szCs w:val="24"/>
        </w:rPr>
        <w:t>s</w:t>
      </w:r>
      <w:r w:rsidRPr="00427E61">
        <w:rPr>
          <w:rFonts w:ascii="Times New Roman" w:hAnsi="Times New Roman" w:cs="Times New Roman"/>
          <w:sz w:val="24"/>
          <w:szCs w:val="24"/>
        </w:rPr>
        <w:t xml:space="preserve"> clinicians detached from </w:t>
      </w:r>
      <w:r w:rsidRPr="00427E61">
        <w:rPr>
          <w:rFonts w:ascii="Times New Roman" w:hAnsi="Times New Roman" w:cs="Times New Roman"/>
          <w:sz w:val="24"/>
          <w:szCs w:val="24"/>
        </w:rPr>
        <w:t xml:space="preserve">the fact that uncertainties will always be inherent </w:t>
      </w:r>
      <w:r w:rsidRPr="00427E61">
        <w:rPr>
          <w:rFonts w:ascii="Times New Roman" w:hAnsi="Times New Roman" w:cs="Times New Roman"/>
          <w:sz w:val="24"/>
          <w:szCs w:val="24"/>
        </w:rPr>
        <w:t>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the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clinical</w:t>
      </w:r>
      <w:r w:rsidRPr="00427E61">
        <w:rPr>
          <w:rFonts w:ascii="Times New Roman" w:hAnsi="Times New Roman" w:cs="Times New Roman"/>
          <w:sz w:val="24"/>
          <w:szCs w:val="24"/>
        </w:rPr>
        <w:t xml:space="preserve"> situation and make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the</w:t>
      </w:r>
      <w:r w:rsidRPr="00427E61">
        <w:rPr>
          <w:rFonts w:ascii="Times New Roman" w:hAnsi="Times New Roman" w:cs="Times New Roman"/>
          <w:noProof/>
          <w:sz w:val="24"/>
          <w:szCs w:val="24"/>
        </w:rPr>
        <w:t>m</w:t>
      </w:r>
      <w:r w:rsidRPr="00427E61">
        <w:rPr>
          <w:rFonts w:ascii="Times New Roman" w:hAnsi="Times New Roman" w:cs="Times New Roman"/>
          <w:sz w:val="24"/>
          <w:szCs w:val="24"/>
        </w:rPr>
        <w:t xml:space="preserve"> unable to appreciate concerns of their patients and </w:t>
      </w:r>
      <w:r w:rsidRPr="00427E61">
        <w:rPr>
          <w:rFonts w:ascii="Times New Roman" w:hAnsi="Times New Roman" w:cs="Times New Roman"/>
          <w:sz w:val="24"/>
          <w:szCs w:val="24"/>
        </w:rPr>
        <w:t>family. Clinician</w:t>
      </w:r>
      <w:r w:rsidRPr="00427E61">
        <w:rPr>
          <w:rFonts w:ascii="Times New Roman" w:hAnsi="Times New Roman" w:cs="Times New Roman"/>
          <w:sz w:val="24"/>
          <w:szCs w:val="24"/>
        </w:rPr>
        <w:t>,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therefo</w:t>
      </w:r>
      <w:r w:rsidRPr="00427E61">
        <w:rPr>
          <w:rFonts w:ascii="Times New Roman" w:hAnsi="Times New Roman" w:cs="Times New Roman"/>
          <w:noProof/>
          <w:sz w:val="24"/>
          <w:szCs w:val="24"/>
        </w:rPr>
        <w:t>re</w:t>
      </w:r>
      <w:r w:rsidRPr="00427E61">
        <w:rPr>
          <w:rFonts w:ascii="Times New Roman" w:hAnsi="Times New Roman" w:cs="Times New Roman"/>
          <w:sz w:val="24"/>
          <w:szCs w:val="24"/>
        </w:rPr>
        <w:t>, should have the chance to</w:t>
      </w:r>
      <w:r w:rsidRPr="00427E61">
        <w:rPr>
          <w:rFonts w:ascii="Times New Roman" w:hAnsi="Times New Roman" w:cs="Times New Roman"/>
          <w:sz w:val="24"/>
          <w:szCs w:val="24"/>
        </w:rPr>
        <w:t xml:space="preserve"> familiarize themselves</w:t>
      </w:r>
      <w:r w:rsidRPr="00427E61">
        <w:rPr>
          <w:rFonts w:ascii="Times New Roman" w:hAnsi="Times New Roman" w:cs="Times New Roman"/>
          <w:sz w:val="24"/>
          <w:szCs w:val="24"/>
        </w:rPr>
        <w:t xml:space="preserve"> with the patient </w:t>
      </w:r>
      <w:r w:rsidRPr="00427E61">
        <w:rPr>
          <w:rFonts w:ascii="Times New Roman" w:hAnsi="Times New Roman" w:cs="Times New Roman"/>
          <w:sz w:val="24"/>
          <w:szCs w:val="24"/>
        </w:rPr>
        <w:t>personal, social</w:t>
      </w:r>
      <w:r w:rsidRPr="00427E61">
        <w:rPr>
          <w:rFonts w:ascii="Times New Roman" w:hAnsi="Times New Roman" w:cs="Times New Roman"/>
          <w:sz w:val="24"/>
          <w:szCs w:val="24"/>
        </w:rPr>
        <w:t xml:space="preserve"> and cultural world.</w:t>
      </w:r>
    </w:p>
    <w:p w14:paraId="7A11F342" w14:textId="77777777" w:rsidR="00C1037A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>It also came up to me that c</w:t>
      </w:r>
      <w:r w:rsidRPr="00427E61">
        <w:rPr>
          <w:rFonts w:ascii="Times New Roman" w:hAnsi="Times New Roman" w:cs="Times New Roman"/>
          <w:sz w:val="24"/>
          <w:szCs w:val="24"/>
        </w:rPr>
        <w:t>ross</w:t>
      </w:r>
      <w:r w:rsidRPr="00427E61">
        <w:rPr>
          <w:rFonts w:ascii="Times New Roman" w:hAnsi="Times New Roman" w:cs="Times New Roman"/>
          <w:sz w:val="24"/>
          <w:szCs w:val="24"/>
        </w:rPr>
        <w:t>-</w:t>
      </w:r>
      <w:r w:rsidRPr="00427E61">
        <w:rPr>
          <w:rFonts w:ascii="Times New Roman" w:hAnsi="Times New Roman" w:cs="Times New Roman"/>
          <w:sz w:val="24"/>
          <w:szCs w:val="24"/>
        </w:rPr>
        <w:t>ethnic</w:t>
      </w:r>
      <w:r w:rsidRPr="00427E61">
        <w:rPr>
          <w:rFonts w:ascii="Times New Roman" w:hAnsi="Times New Roman" w:cs="Times New Roman"/>
          <w:sz w:val="24"/>
          <w:szCs w:val="24"/>
        </w:rPr>
        <w:t xml:space="preserve"> and inter</w:t>
      </w:r>
      <w:r w:rsidRPr="00427E61">
        <w:rPr>
          <w:rFonts w:ascii="Times New Roman" w:hAnsi="Times New Roman" w:cs="Times New Roman"/>
          <w:sz w:val="24"/>
          <w:szCs w:val="24"/>
        </w:rPr>
        <w:t>-</w:t>
      </w:r>
      <w:r w:rsidRPr="00427E61">
        <w:rPr>
          <w:rFonts w:ascii="Times New Roman" w:hAnsi="Times New Roman" w:cs="Times New Roman"/>
          <w:sz w:val="24"/>
          <w:szCs w:val="24"/>
        </w:rPr>
        <w:t xml:space="preserve">individual variation </w:t>
      </w:r>
      <w:r>
        <w:rPr>
          <w:rFonts w:ascii="Times New Roman" w:hAnsi="Times New Roman" w:cs="Times New Roman"/>
          <w:noProof/>
          <w:sz w:val="24"/>
          <w:szCs w:val="24"/>
        </w:rPr>
        <w:t>was</w:t>
      </w:r>
      <w:r w:rsidRPr="00427E61">
        <w:rPr>
          <w:rFonts w:ascii="Times New Roman" w:hAnsi="Times New Roman" w:cs="Times New Roman"/>
          <w:sz w:val="24"/>
          <w:szCs w:val="24"/>
        </w:rPr>
        <w:t xml:space="preserve"> identified</w:t>
      </w:r>
      <w:r w:rsidRPr="00427E61">
        <w:rPr>
          <w:rFonts w:ascii="Times New Roman" w:hAnsi="Times New Roman" w:cs="Times New Roman"/>
          <w:sz w:val="24"/>
          <w:szCs w:val="24"/>
        </w:rPr>
        <w:t xml:space="preserve"> in the </w:t>
      </w:r>
      <w:r w:rsidRPr="00427E61">
        <w:rPr>
          <w:rFonts w:ascii="Times New Roman" w:hAnsi="Times New Roman" w:cs="Times New Roman"/>
          <w:sz w:val="24"/>
          <w:szCs w:val="24"/>
        </w:rPr>
        <w:t>50s. Adverse effects observation</w:t>
      </w:r>
      <w:r w:rsidRPr="00427E61">
        <w:rPr>
          <w:rFonts w:ascii="Times New Roman" w:hAnsi="Times New Roman" w:cs="Times New Roman"/>
          <w:sz w:val="24"/>
          <w:szCs w:val="24"/>
        </w:rPr>
        <w:t xml:space="preserve"> which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v</w:t>
      </w:r>
      <w:r w:rsidRPr="00427E61">
        <w:rPr>
          <w:rFonts w:ascii="Times New Roman" w:hAnsi="Times New Roman" w:cs="Times New Roman"/>
          <w:noProof/>
          <w:sz w:val="24"/>
          <w:szCs w:val="24"/>
        </w:rPr>
        <w:t>ar</w:t>
      </w:r>
      <w:r w:rsidRPr="00427E61">
        <w:rPr>
          <w:rFonts w:ascii="Times New Roman" w:hAnsi="Times New Roman" w:cs="Times New Roman"/>
          <w:noProof/>
          <w:sz w:val="24"/>
          <w:szCs w:val="24"/>
        </w:rPr>
        <w:t>ies</w:t>
      </w:r>
      <w:r w:rsidRPr="00427E61">
        <w:rPr>
          <w:rFonts w:ascii="Times New Roman" w:hAnsi="Times New Roman" w:cs="Times New Roman"/>
          <w:sz w:val="24"/>
          <w:szCs w:val="24"/>
        </w:rPr>
        <w:t xml:space="preserve"> from one ethnic</w:t>
      </w:r>
      <w:r w:rsidRPr="00427E61">
        <w:rPr>
          <w:rFonts w:ascii="Times New Roman" w:hAnsi="Times New Roman" w:cs="Times New Roman"/>
          <w:sz w:val="24"/>
          <w:szCs w:val="24"/>
        </w:rPr>
        <w:t xml:space="preserve"> group to the other is the</w:t>
      </w:r>
      <w:r w:rsidRPr="00427E61">
        <w:rPr>
          <w:rFonts w:ascii="Times New Roman" w:hAnsi="Times New Roman" w:cs="Times New Roman"/>
          <w:sz w:val="24"/>
          <w:szCs w:val="24"/>
        </w:rPr>
        <w:t xml:space="preserve"> origin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of pharmacogenetics as a discipline.</w:t>
      </w:r>
      <w:r w:rsidRPr="00427E61">
        <w:rPr>
          <w:rFonts w:ascii="Times New Roman" w:hAnsi="Times New Roman" w:cs="Times New Roman"/>
          <w:sz w:val="24"/>
          <w:szCs w:val="24"/>
        </w:rPr>
        <w:t xml:space="preserve"> Again, major enzymes </w:t>
      </w:r>
      <w:r w:rsidRPr="00427E61">
        <w:rPr>
          <w:rFonts w:ascii="Times New Roman" w:hAnsi="Times New Roman" w:cs="Times New Roman"/>
          <w:sz w:val="24"/>
          <w:szCs w:val="24"/>
        </w:rPr>
        <w:t>responsible</w:t>
      </w:r>
      <w:r w:rsidRPr="00427E61">
        <w:rPr>
          <w:rFonts w:ascii="Times New Roman" w:hAnsi="Times New Roman" w:cs="Times New Roman"/>
          <w:sz w:val="24"/>
          <w:szCs w:val="24"/>
        </w:rPr>
        <w:t xml:space="preserve"> for metabolism and medi</w:t>
      </w:r>
      <w:r w:rsidRPr="00427E61">
        <w:rPr>
          <w:rFonts w:ascii="Times New Roman" w:hAnsi="Times New Roman" w:cs="Times New Roman"/>
          <w:sz w:val="24"/>
          <w:szCs w:val="24"/>
        </w:rPr>
        <w:t xml:space="preserve">cations </w:t>
      </w:r>
      <w:r w:rsidRPr="00427E61">
        <w:rPr>
          <w:rFonts w:ascii="Times New Roman" w:hAnsi="Times New Roman" w:cs="Times New Roman"/>
          <w:sz w:val="24"/>
          <w:szCs w:val="24"/>
        </w:rPr>
        <w:t>were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>identified</w:t>
      </w:r>
      <w:r w:rsidRPr="00427E61">
        <w:rPr>
          <w:rFonts w:ascii="Times New Roman" w:hAnsi="Times New Roman" w:cs="Times New Roman"/>
          <w:sz w:val="24"/>
          <w:szCs w:val="24"/>
        </w:rPr>
        <w:t xml:space="preserve"> therefore </w:t>
      </w:r>
      <w:r w:rsidRPr="00427E61">
        <w:rPr>
          <w:rFonts w:ascii="Times New Roman" w:hAnsi="Times New Roman" w:cs="Times New Roman"/>
          <w:sz w:val="24"/>
          <w:szCs w:val="24"/>
        </w:rPr>
        <w:t>there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are</w:t>
      </w:r>
      <w:r w:rsidRPr="00427E61">
        <w:rPr>
          <w:rFonts w:ascii="Times New Roman" w:hAnsi="Times New Roman" w:cs="Times New Roman"/>
          <w:sz w:val="24"/>
          <w:szCs w:val="24"/>
        </w:rPr>
        <w:t xml:space="preserve"> substantial </w:t>
      </w:r>
      <w:r w:rsidRPr="00427E61">
        <w:rPr>
          <w:rFonts w:ascii="Times New Roman" w:hAnsi="Times New Roman" w:cs="Times New Roman"/>
          <w:sz w:val="24"/>
          <w:szCs w:val="24"/>
        </w:rPr>
        <w:t>ethnic</w:t>
      </w:r>
      <w:r w:rsidRPr="00427E61">
        <w:rPr>
          <w:rFonts w:ascii="Times New Roman" w:hAnsi="Times New Roman" w:cs="Times New Roman"/>
          <w:sz w:val="24"/>
          <w:szCs w:val="24"/>
        </w:rPr>
        <w:t xml:space="preserve"> variations in enzyme activity. Genetic </w:t>
      </w:r>
      <w:r w:rsidRPr="00427E61">
        <w:rPr>
          <w:rFonts w:ascii="Times New Roman" w:hAnsi="Times New Roman" w:cs="Times New Roman"/>
          <w:sz w:val="24"/>
          <w:szCs w:val="24"/>
        </w:rPr>
        <w:t>determinants, behavioral</w:t>
      </w:r>
      <w:r w:rsidRPr="00427E61">
        <w:rPr>
          <w:rFonts w:ascii="Times New Roman" w:hAnsi="Times New Roman" w:cs="Times New Roman"/>
          <w:sz w:val="24"/>
          <w:szCs w:val="24"/>
        </w:rPr>
        <w:t xml:space="preserve"> traits </w:t>
      </w:r>
      <w:r w:rsidRPr="009A33C3">
        <w:rPr>
          <w:rFonts w:ascii="Times New Roman" w:hAnsi="Times New Roman" w:cs="Times New Roman"/>
          <w:noProof/>
          <w:sz w:val="24"/>
          <w:szCs w:val="24"/>
        </w:rPr>
        <w:t>and</w:t>
      </w:r>
      <w:r w:rsidRPr="00427E61">
        <w:rPr>
          <w:rFonts w:ascii="Times New Roman" w:hAnsi="Times New Roman" w:cs="Times New Roman"/>
          <w:sz w:val="24"/>
          <w:szCs w:val="24"/>
        </w:rPr>
        <w:t xml:space="preserve"> temperament lead</w:t>
      </w:r>
      <w:r w:rsidRPr="00427E61">
        <w:rPr>
          <w:rFonts w:ascii="Times New Roman" w:hAnsi="Times New Roman" w:cs="Times New Roman"/>
          <w:sz w:val="24"/>
          <w:szCs w:val="24"/>
        </w:rPr>
        <w:t xml:space="preserve"> to the conclusion that psychotropic responses are affected by genetic </w:t>
      </w:r>
      <w:r w:rsidRPr="00427E61">
        <w:rPr>
          <w:rFonts w:ascii="Times New Roman" w:hAnsi="Times New Roman" w:cs="Times New Roman"/>
          <w:sz w:val="24"/>
          <w:szCs w:val="24"/>
        </w:rPr>
        <w:t xml:space="preserve">variation. Furthermore,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cross</w:t>
      </w:r>
      <w:r w:rsidRPr="00427E61">
        <w:rPr>
          <w:rFonts w:ascii="Times New Roman" w:hAnsi="Times New Roman" w:cs="Times New Roman"/>
          <w:noProof/>
          <w:sz w:val="24"/>
          <w:szCs w:val="24"/>
        </w:rPr>
        <w:t>-</w:t>
      </w:r>
      <w:r w:rsidRPr="00427E61">
        <w:rPr>
          <w:rFonts w:ascii="Times New Roman" w:hAnsi="Times New Roman" w:cs="Times New Roman"/>
          <w:noProof/>
          <w:sz w:val="24"/>
          <w:szCs w:val="24"/>
        </w:rPr>
        <w:t>ethnic</w:t>
      </w:r>
      <w:r w:rsidRPr="00427E61">
        <w:rPr>
          <w:rFonts w:ascii="Times New Roman" w:hAnsi="Times New Roman" w:cs="Times New Roman"/>
          <w:sz w:val="24"/>
          <w:szCs w:val="24"/>
        </w:rPr>
        <w:t xml:space="preserve"> and inter</w:t>
      </w:r>
      <w:r w:rsidRPr="00427E61">
        <w:rPr>
          <w:rFonts w:ascii="Times New Roman" w:hAnsi="Times New Roman" w:cs="Times New Roman"/>
          <w:sz w:val="24"/>
          <w:szCs w:val="24"/>
        </w:rPr>
        <w:t>-</w:t>
      </w:r>
      <w:r w:rsidRPr="00427E61">
        <w:rPr>
          <w:rFonts w:ascii="Times New Roman" w:hAnsi="Times New Roman" w:cs="Times New Roman"/>
          <w:sz w:val="24"/>
          <w:szCs w:val="24"/>
        </w:rPr>
        <w:t>individua</w:t>
      </w:r>
      <w:r w:rsidRPr="00427E61">
        <w:rPr>
          <w:rFonts w:ascii="Times New Roman" w:hAnsi="Times New Roman" w:cs="Times New Roman"/>
          <w:sz w:val="24"/>
          <w:szCs w:val="24"/>
        </w:rPr>
        <w:t xml:space="preserve">l </w:t>
      </w:r>
      <w:r w:rsidRPr="00427E61">
        <w:rPr>
          <w:rFonts w:ascii="Times New Roman" w:hAnsi="Times New Roman" w:cs="Times New Roman"/>
          <w:sz w:val="24"/>
          <w:szCs w:val="24"/>
        </w:rPr>
        <w:t>differences</w:t>
      </w:r>
      <w:r w:rsidRPr="00427E61">
        <w:rPr>
          <w:rFonts w:ascii="Times New Roman" w:hAnsi="Times New Roman" w:cs="Times New Roman"/>
          <w:sz w:val="24"/>
          <w:szCs w:val="24"/>
        </w:rPr>
        <w:t xml:space="preserve"> in drug response are affected by genetic variation.</w:t>
      </w:r>
    </w:p>
    <w:p w14:paraId="1DAE372B" w14:textId="77777777" w:rsidR="00C1037A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The </w:t>
      </w:r>
      <w:r w:rsidRPr="00427E61">
        <w:rPr>
          <w:rFonts w:ascii="Times New Roman" w:hAnsi="Times New Roman" w:cs="Times New Roman"/>
          <w:sz w:val="24"/>
          <w:szCs w:val="24"/>
        </w:rPr>
        <w:t>chapter</w:t>
      </w:r>
      <w:r w:rsidRPr="00427E61">
        <w:rPr>
          <w:rFonts w:ascii="Times New Roman" w:hAnsi="Times New Roman" w:cs="Times New Roman"/>
          <w:sz w:val="24"/>
          <w:szCs w:val="24"/>
        </w:rPr>
        <w:t xml:space="preserve"> is also informative on the factors that affect drug response. One of them is e</w:t>
      </w:r>
      <w:r w:rsidRPr="00427E61">
        <w:rPr>
          <w:rFonts w:ascii="Times New Roman" w:hAnsi="Times New Roman" w:cs="Times New Roman"/>
          <w:sz w:val="24"/>
          <w:szCs w:val="24"/>
        </w:rPr>
        <w:t xml:space="preserve">nvironmental </w:t>
      </w:r>
      <w:r w:rsidRPr="00427E61">
        <w:rPr>
          <w:rFonts w:ascii="Times New Roman" w:hAnsi="Times New Roman" w:cs="Times New Roman"/>
          <w:sz w:val="24"/>
          <w:szCs w:val="24"/>
        </w:rPr>
        <w:t xml:space="preserve">factors </w:t>
      </w:r>
      <w:r w:rsidRPr="00427E61">
        <w:rPr>
          <w:rFonts w:ascii="Times New Roman" w:hAnsi="Times New Roman" w:cs="Times New Roman"/>
          <w:noProof/>
          <w:sz w:val="24"/>
          <w:szCs w:val="24"/>
        </w:rPr>
        <w:t xml:space="preserve">which </w:t>
      </w:r>
      <w:r w:rsidRPr="009A33C3">
        <w:rPr>
          <w:rFonts w:ascii="Times New Roman" w:hAnsi="Times New Roman" w:cs="Times New Roman"/>
          <w:noProof/>
          <w:sz w:val="24"/>
          <w:szCs w:val="24"/>
        </w:rPr>
        <w:t>ha</w:t>
      </w:r>
      <w:r>
        <w:rPr>
          <w:rFonts w:ascii="Times New Roman" w:hAnsi="Times New Roman" w:cs="Times New Roman"/>
          <w:noProof/>
          <w:sz w:val="24"/>
          <w:szCs w:val="24"/>
        </w:rPr>
        <w:t>ve</w:t>
      </w:r>
      <w:r w:rsidRPr="00427E61">
        <w:rPr>
          <w:rFonts w:ascii="Times New Roman" w:hAnsi="Times New Roman" w:cs="Times New Roman"/>
          <w:noProof/>
          <w:sz w:val="24"/>
          <w:szCs w:val="24"/>
        </w:rPr>
        <w:t xml:space="preserve"> a great impact on</w:t>
      </w:r>
      <w:r w:rsidRPr="00427E61">
        <w:rPr>
          <w:rFonts w:ascii="Times New Roman" w:hAnsi="Times New Roman" w:cs="Times New Roman"/>
          <w:sz w:val="24"/>
          <w:szCs w:val="24"/>
        </w:rPr>
        <w:t xml:space="preserve"> drug metabolism. Gene enzymes are </w:t>
      </w:r>
      <w:r w:rsidRPr="00427E61">
        <w:rPr>
          <w:rFonts w:ascii="Times New Roman" w:hAnsi="Times New Roman" w:cs="Times New Roman"/>
          <w:sz w:val="24"/>
          <w:szCs w:val="24"/>
        </w:rPr>
        <w:t xml:space="preserve">highly </w:t>
      </w:r>
      <w:r w:rsidRPr="00427E61">
        <w:rPr>
          <w:rFonts w:ascii="Times New Roman" w:hAnsi="Times New Roman" w:cs="Times New Roman"/>
          <w:sz w:val="24"/>
          <w:szCs w:val="24"/>
        </w:rPr>
        <w:t xml:space="preserve">affected by </w:t>
      </w:r>
      <w:r w:rsidRPr="00427E61">
        <w:rPr>
          <w:rFonts w:ascii="Times New Roman" w:hAnsi="Times New Roman" w:cs="Times New Roman"/>
          <w:sz w:val="24"/>
          <w:szCs w:val="24"/>
        </w:rPr>
        <w:t>environmental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>influences</w:t>
      </w:r>
      <w:r w:rsidRPr="00427E61">
        <w:rPr>
          <w:rFonts w:ascii="Times New Roman" w:hAnsi="Times New Roman" w:cs="Times New Roman"/>
          <w:sz w:val="24"/>
          <w:szCs w:val="24"/>
        </w:rPr>
        <w:t xml:space="preserve"> as it can result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drug-</w:t>
      </w:r>
      <w:r w:rsidRPr="00427E61">
        <w:rPr>
          <w:rFonts w:ascii="Times New Roman" w:hAnsi="Times New Roman" w:cs="Times New Roman"/>
          <w:sz w:val="24"/>
          <w:szCs w:val="24"/>
        </w:rPr>
        <w:t>drug nutrient</w:t>
      </w:r>
      <w:r w:rsidRPr="00427E61">
        <w:rPr>
          <w:rFonts w:ascii="Times New Roman" w:hAnsi="Times New Roman" w:cs="Times New Roman"/>
          <w:sz w:val="24"/>
          <w:szCs w:val="24"/>
        </w:rPr>
        <w:t xml:space="preserve"> and medicinal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herb</w:t>
      </w:r>
      <w:r w:rsidRPr="00427E61">
        <w:rPr>
          <w:rFonts w:ascii="Times New Roman" w:hAnsi="Times New Roman" w:cs="Times New Roman"/>
          <w:noProof/>
          <w:sz w:val="24"/>
          <w:szCs w:val="24"/>
        </w:rPr>
        <w:t>-</w:t>
      </w:r>
      <w:r w:rsidRPr="00427E61">
        <w:rPr>
          <w:rFonts w:ascii="Times New Roman" w:hAnsi="Times New Roman" w:cs="Times New Roman"/>
          <w:noProof/>
          <w:sz w:val="24"/>
          <w:szCs w:val="24"/>
        </w:rPr>
        <w:t>drug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>interactions. Wines</w:t>
      </w:r>
      <w:r w:rsidRPr="00427E61">
        <w:rPr>
          <w:rFonts w:ascii="Times New Roman" w:hAnsi="Times New Roman" w:cs="Times New Roman"/>
          <w:sz w:val="24"/>
          <w:szCs w:val="24"/>
        </w:rPr>
        <w:t xml:space="preserve"> such as grapefruit and red wines inhibit the activity of the enzyme and this inhibition can re</w:t>
      </w:r>
      <w:r w:rsidRPr="00427E61">
        <w:rPr>
          <w:rFonts w:ascii="Times New Roman" w:hAnsi="Times New Roman" w:cs="Times New Roman"/>
          <w:sz w:val="24"/>
          <w:szCs w:val="24"/>
        </w:rPr>
        <w:t xml:space="preserve">sult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lethal </w:t>
      </w:r>
      <w:r w:rsidRPr="00427E61">
        <w:rPr>
          <w:rFonts w:ascii="Times New Roman" w:hAnsi="Times New Roman" w:cs="Times New Roman"/>
          <w:sz w:val="24"/>
          <w:szCs w:val="24"/>
        </w:rPr>
        <w:t>toxicity.</w:t>
      </w:r>
    </w:p>
    <w:p w14:paraId="3F8740C4" w14:textId="77777777" w:rsidR="00427E61" w:rsidRPr="005A65E5" w:rsidRDefault="005B6D2C" w:rsidP="00051EDA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My feelings </w:t>
      </w:r>
      <w:r w:rsidRPr="00427E61">
        <w:rPr>
          <w:rFonts w:ascii="Times New Roman" w:hAnsi="Times New Roman" w:cs="Times New Roman"/>
          <w:sz w:val="24"/>
          <w:szCs w:val="24"/>
        </w:rPr>
        <w:t>towards</w:t>
      </w:r>
      <w:r w:rsidRPr="00427E61">
        <w:rPr>
          <w:rFonts w:ascii="Times New Roman" w:hAnsi="Times New Roman" w:cs="Times New Roman"/>
          <w:sz w:val="24"/>
          <w:szCs w:val="24"/>
        </w:rPr>
        <w:t xml:space="preserve"> psychotropic</w:t>
      </w:r>
      <w:r w:rsidRPr="00427E61">
        <w:rPr>
          <w:rFonts w:ascii="Times New Roman" w:hAnsi="Times New Roman" w:cs="Times New Roman"/>
          <w:sz w:val="24"/>
          <w:szCs w:val="24"/>
        </w:rPr>
        <w:t xml:space="preserve"> medication can impact my work with clients in many w</w:t>
      </w:r>
      <w:r w:rsidRPr="00427E61">
        <w:rPr>
          <w:rFonts w:ascii="Times New Roman" w:hAnsi="Times New Roman" w:cs="Times New Roman"/>
          <w:sz w:val="24"/>
          <w:szCs w:val="24"/>
        </w:rPr>
        <w:t>ays. To</w:t>
      </w:r>
      <w:r w:rsidRPr="00427E61">
        <w:rPr>
          <w:rFonts w:ascii="Times New Roman" w:hAnsi="Times New Roman" w:cs="Times New Roman"/>
          <w:sz w:val="24"/>
          <w:szCs w:val="24"/>
        </w:rPr>
        <w:t xml:space="preserve"> start with my care for the clients can motivate me greatly to understand the social </w:t>
      </w:r>
      <w:r w:rsidRPr="00427E61">
        <w:rPr>
          <w:rFonts w:ascii="Times New Roman" w:hAnsi="Times New Roman" w:cs="Times New Roman"/>
          <w:sz w:val="24"/>
          <w:szCs w:val="24"/>
        </w:rPr>
        <w:lastRenderedPageBreak/>
        <w:t xml:space="preserve">environment of the client and encourage </w:t>
      </w:r>
      <w:r w:rsidRPr="00427E61">
        <w:rPr>
          <w:rFonts w:ascii="Times New Roman" w:hAnsi="Times New Roman" w:cs="Times New Roman"/>
          <w:sz w:val="24"/>
          <w:szCs w:val="24"/>
        </w:rPr>
        <w:t>them to take medication in the stipulated amount and ti</w:t>
      </w:r>
      <w:r w:rsidRPr="00427E61">
        <w:rPr>
          <w:rFonts w:ascii="Times New Roman" w:hAnsi="Times New Roman" w:cs="Times New Roman"/>
          <w:sz w:val="24"/>
          <w:szCs w:val="24"/>
        </w:rPr>
        <w:t>meline</w:t>
      </w:r>
      <w:r w:rsidRPr="00427E61">
        <w:rPr>
          <w:rFonts w:ascii="Times New Roman" w:hAnsi="Times New Roman" w:cs="Times New Roman"/>
          <w:sz w:val="24"/>
          <w:szCs w:val="24"/>
        </w:rPr>
        <w:t xml:space="preserve">. In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addition</w:t>
      </w:r>
      <w:r w:rsidRPr="00427E61">
        <w:rPr>
          <w:rFonts w:ascii="Times New Roman" w:hAnsi="Times New Roman" w:cs="Times New Roman"/>
          <w:noProof/>
          <w:sz w:val="24"/>
          <w:szCs w:val="24"/>
        </w:rPr>
        <w:t>,</w:t>
      </w:r>
      <w:r w:rsidRPr="00427E61">
        <w:rPr>
          <w:rFonts w:ascii="Times New Roman" w:hAnsi="Times New Roman" w:cs="Times New Roman"/>
          <w:sz w:val="24"/>
          <w:szCs w:val="24"/>
        </w:rPr>
        <w:t xml:space="preserve"> another impact as a result of my feelings towards my </w:t>
      </w:r>
      <w:r w:rsidRPr="00427E61">
        <w:rPr>
          <w:rFonts w:ascii="Times New Roman" w:hAnsi="Times New Roman" w:cs="Times New Roman"/>
          <w:sz w:val="24"/>
          <w:szCs w:val="24"/>
        </w:rPr>
        <w:t>clients</w:t>
      </w:r>
      <w:r w:rsidRPr="00427E61">
        <w:rPr>
          <w:rFonts w:ascii="Times New Roman" w:hAnsi="Times New Roman" w:cs="Times New Roman"/>
          <w:sz w:val="24"/>
          <w:szCs w:val="24"/>
        </w:rPr>
        <w:t xml:space="preserve"> is improved communication. I would always ensure that there is sufficient communication between my clients and me. </w:t>
      </w:r>
    </w:p>
    <w:p w14:paraId="42CC785E" w14:textId="77777777" w:rsidR="00C43927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The chapter can be applied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to</w:t>
      </w:r>
      <w:r w:rsidRPr="00427E61">
        <w:rPr>
          <w:rFonts w:ascii="Times New Roman" w:hAnsi="Times New Roman" w:cs="Times New Roman"/>
          <w:sz w:val="24"/>
          <w:szCs w:val="24"/>
        </w:rPr>
        <w:t xml:space="preserve"> my current practice </w:t>
      </w:r>
      <w:r>
        <w:rPr>
          <w:rFonts w:ascii="Times New Roman" w:hAnsi="Times New Roman" w:cs="Times New Roman"/>
          <w:sz w:val="24"/>
          <w:szCs w:val="24"/>
        </w:rPr>
        <w:t xml:space="preserve">or future practice </w:t>
      </w:r>
      <w:r w:rsidRPr="00427E61">
        <w:rPr>
          <w:rFonts w:ascii="Times New Roman" w:hAnsi="Times New Roman" w:cs="Times New Roman"/>
          <w:sz w:val="24"/>
          <w:szCs w:val="24"/>
        </w:rPr>
        <w:t xml:space="preserve">in a number of ways.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One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sz w:val="24"/>
          <w:szCs w:val="24"/>
        </w:rPr>
        <w:t xml:space="preserve">of the ways applicable </w:t>
      </w:r>
      <w:r w:rsidRPr="00427E61">
        <w:rPr>
          <w:rFonts w:ascii="Times New Roman" w:hAnsi="Times New Roman" w:cs="Times New Roman"/>
          <w:sz w:val="24"/>
          <w:szCs w:val="24"/>
        </w:rPr>
        <w:t>is</w:t>
      </w:r>
      <w:r w:rsidRPr="00427E61">
        <w:rPr>
          <w:rFonts w:ascii="Times New Roman" w:hAnsi="Times New Roman" w:cs="Times New Roman"/>
          <w:sz w:val="24"/>
          <w:szCs w:val="24"/>
        </w:rPr>
        <w:t xml:space="preserve"> addressing of stigma. It is worth noting that mental illness is still attached to mental illness and can result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avoidance of </w:t>
      </w:r>
      <w:r w:rsidRPr="00427E61">
        <w:rPr>
          <w:rFonts w:ascii="Times New Roman" w:hAnsi="Times New Roman" w:cs="Times New Roman"/>
          <w:sz w:val="24"/>
          <w:szCs w:val="24"/>
        </w:rPr>
        <w:t>treatment. Negative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judgment</w:t>
      </w:r>
      <w:r w:rsidRPr="00427E61">
        <w:rPr>
          <w:rFonts w:ascii="Times New Roman" w:hAnsi="Times New Roman" w:cs="Times New Roman"/>
          <w:sz w:val="24"/>
          <w:szCs w:val="24"/>
        </w:rPr>
        <w:t xml:space="preserve"> should not cause fear to the clinicians and therefore should acknowledge the </w:t>
      </w:r>
      <w:r w:rsidRPr="00427E61">
        <w:rPr>
          <w:rFonts w:ascii="Times New Roman" w:hAnsi="Times New Roman" w:cs="Times New Roman"/>
          <w:sz w:val="24"/>
          <w:szCs w:val="24"/>
        </w:rPr>
        <w:t>presence</w:t>
      </w:r>
      <w:r w:rsidRPr="00427E61">
        <w:rPr>
          <w:rFonts w:ascii="Times New Roman" w:hAnsi="Times New Roman" w:cs="Times New Roman"/>
          <w:sz w:val="24"/>
          <w:szCs w:val="24"/>
        </w:rPr>
        <w:t xml:space="preserve"> of societal </w:t>
      </w:r>
      <w:r w:rsidRPr="00427E61">
        <w:rPr>
          <w:rFonts w:ascii="Times New Roman" w:hAnsi="Times New Roman" w:cs="Times New Roman"/>
          <w:sz w:val="24"/>
          <w:szCs w:val="24"/>
        </w:rPr>
        <w:t>stigmas.</w:t>
      </w:r>
      <w:r w:rsidRPr="00427E6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9328DD5" w14:textId="77777777" w:rsidR="00FB6510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Dealing with lack of awareness is the second </w:t>
      </w:r>
      <w:r>
        <w:rPr>
          <w:rFonts w:ascii="Times New Roman" w:hAnsi="Times New Roman" w:cs="Times New Roman"/>
          <w:sz w:val="24"/>
          <w:szCs w:val="24"/>
        </w:rPr>
        <w:t xml:space="preserve">way </w:t>
      </w:r>
      <w:r w:rsidRPr="00427E61">
        <w:rPr>
          <w:rFonts w:ascii="Times New Roman" w:hAnsi="Times New Roman" w:cs="Times New Roman"/>
          <w:sz w:val="24"/>
          <w:szCs w:val="24"/>
        </w:rPr>
        <w:t xml:space="preserve">in which the chapter can be applied. Clinicians should </w:t>
      </w:r>
      <w:r w:rsidRPr="00427E61">
        <w:rPr>
          <w:rFonts w:ascii="Times New Roman" w:hAnsi="Times New Roman" w:cs="Times New Roman"/>
          <w:sz w:val="24"/>
          <w:szCs w:val="24"/>
        </w:rPr>
        <w:t>not only focus on diagnosis and symptoms but also</w:t>
      </w:r>
      <w:r w:rsidRPr="00427E61">
        <w:rPr>
          <w:rFonts w:ascii="Times New Roman" w:hAnsi="Times New Roman" w:cs="Times New Roman"/>
          <w:sz w:val="24"/>
          <w:szCs w:val="24"/>
        </w:rPr>
        <w:t xml:space="preserve"> on clients personal goals and motivate them to take medication.</w:t>
      </w:r>
      <w:r w:rsidRPr="00427E61">
        <w:rPr>
          <w:rFonts w:ascii="Times New Roman" w:hAnsi="Times New Roman" w:cs="Times New Roman"/>
          <w:sz w:val="24"/>
          <w:szCs w:val="24"/>
        </w:rPr>
        <w:t xml:space="preserve"> Failure to be informed on</w:t>
      </w:r>
      <w:r w:rsidRPr="00427E61">
        <w:rPr>
          <w:rFonts w:ascii="Times New Roman" w:hAnsi="Times New Roman" w:cs="Times New Roman"/>
          <w:sz w:val="24"/>
          <w:szCs w:val="24"/>
        </w:rPr>
        <w:t xml:space="preserve"> such crucial matters can easily lead to poor service delivery.</w:t>
      </w:r>
    </w:p>
    <w:p w14:paraId="6377FC7E" w14:textId="77777777" w:rsidR="00115321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>Las</w:t>
      </w:r>
      <w:r w:rsidRPr="00427E61">
        <w:rPr>
          <w:rFonts w:ascii="Times New Roman" w:hAnsi="Times New Roman" w:cs="Times New Roman"/>
          <w:sz w:val="24"/>
          <w:szCs w:val="24"/>
        </w:rPr>
        <w:t>t</w:t>
      </w:r>
      <w:r w:rsidRPr="00427E61">
        <w:rPr>
          <w:rFonts w:ascii="Times New Roman" w:hAnsi="Times New Roman" w:cs="Times New Roman"/>
          <w:sz w:val="24"/>
          <w:szCs w:val="24"/>
        </w:rPr>
        <w:t xml:space="preserve"> but not least</w:t>
      </w:r>
      <w:r w:rsidRPr="00427E61">
        <w:rPr>
          <w:rFonts w:ascii="Times New Roman" w:hAnsi="Times New Roman" w:cs="Times New Roman"/>
          <w:sz w:val="24"/>
          <w:szCs w:val="24"/>
        </w:rPr>
        <w:t xml:space="preserve">, the </w:t>
      </w:r>
      <w:r w:rsidRPr="00427E61">
        <w:rPr>
          <w:rFonts w:ascii="Times New Roman" w:hAnsi="Times New Roman" w:cs="Times New Roman"/>
          <w:sz w:val="24"/>
          <w:szCs w:val="24"/>
        </w:rPr>
        <w:t>clinicians</w:t>
      </w:r>
      <w:r w:rsidRPr="00427E61">
        <w:rPr>
          <w:rFonts w:ascii="Times New Roman" w:hAnsi="Times New Roman" w:cs="Times New Roman"/>
          <w:sz w:val="24"/>
          <w:szCs w:val="24"/>
        </w:rPr>
        <w:t xml:space="preserve"> should collaborate with the </w:t>
      </w:r>
      <w:r w:rsidRPr="00427E61">
        <w:rPr>
          <w:rFonts w:ascii="Times New Roman" w:hAnsi="Times New Roman" w:cs="Times New Roman"/>
          <w:sz w:val="24"/>
          <w:szCs w:val="24"/>
        </w:rPr>
        <w:t>clients in</w:t>
      </w:r>
      <w:r w:rsidRPr="00427E61">
        <w:rPr>
          <w:rFonts w:ascii="Times New Roman" w:hAnsi="Times New Roman" w:cs="Times New Roman"/>
          <w:sz w:val="24"/>
          <w:szCs w:val="24"/>
        </w:rPr>
        <w:t xml:space="preserve"> the treatment plan.</w:t>
      </w:r>
      <w:r w:rsidRPr="00427E61">
        <w:rPr>
          <w:rFonts w:ascii="Times New Roman" w:hAnsi="Times New Roman" w:cs="Times New Roman"/>
          <w:sz w:val="24"/>
          <w:szCs w:val="24"/>
        </w:rPr>
        <w:t xml:space="preserve"> Clinicians should inform their clients that drugs and medication need to be taken as prescribed, even if they get better.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Furthermo</w:t>
      </w:r>
      <w:r w:rsidRPr="00427E61">
        <w:rPr>
          <w:rFonts w:ascii="Times New Roman" w:hAnsi="Times New Roman" w:cs="Times New Roman"/>
          <w:noProof/>
          <w:sz w:val="24"/>
          <w:szCs w:val="24"/>
        </w:rPr>
        <w:t>re,</w:t>
      </w:r>
      <w:r w:rsidRPr="00427E61">
        <w:rPr>
          <w:rFonts w:ascii="Times New Roman" w:hAnsi="Times New Roman" w:cs="Times New Roman"/>
          <w:sz w:val="24"/>
          <w:szCs w:val="24"/>
        </w:rPr>
        <w:t xml:space="preserve"> clinicians should let the clients</w:t>
      </w:r>
      <w:r w:rsidRPr="00427E61">
        <w:rPr>
          <w:rFonts w:ascii="Times New Roman" w:hAnsi="Times New Roman" w:cs="Times New Roman"/>
          <w:sz w:val="24"/>
          <w:szCs w:val="24"/>
        </w:rPr>
        <w:t xml:space="preserve"> know </w:t>
      </w:r>
      <w:r w:rsidRPr="00427E61">
        <w:rPr>
          <w:rFonts w:ascii="Times New Roman" w:hAnsi="Times New Roman" w:cs="Times New Roman"/>
          <w:noProof/>
          <w:sz w:val="24"/>
          <w:szCs w:val="24"/>
        </w:rPr>
        <w:t>about</w:t>
      </w:r>
      <w:r w:rsidRPr="00427E61">
        <w:rPr>
          <w:rFonts w:ascii="Times New Roman" w:hAnsi="Times New Roman" w:cs="Times New Roman"/>
          <w:sz w:val="24"/>
          <w:szCs w:val="24"/>
        </w:rPr>
        <w:t xml:space="preserve"> the side effects of the </w:t>
      </w:r>
      <w:r w:rsidRPr="00427E61">
        <w:rPr>
          <w:rFonts w:ascii="Times New Roman" w:hAnsi="Times New Roman" w:cs="Times New Roman"/>
          <w:sz w:val="24"/>
          <w:szCs w:val="24"/>
        </w:rPr>
        <w:t xml:space="preserve">medication. </w:t>
      </w:r>
      <w:r w:rsidRPr="00427E61">
        <w:rPr>
          <w:rFonts w:ascii="Times New Roman" w:hAnsi="Times New Roman" w:cs="Times New Roman"/>
          <w:sz w:val="24"/>
          <w:szCs w:val="24"/>
        </w:rPr>
        <w:t>Consequently, c</w:t>
      </w:r>
      <w:r w:rsidRPr="00427E61">
        <w:rPr>
          <w:rFonts w:ascii="Times New Roman" w:hAnsi="Times New Roman" w:cs="Times New Roman"/>
          <w:sz w:val="24"/>
          <w:szCs w:val="24"/>
        </w:rPr>
        <w:t>linicians</w:t>
      </w:r>
      <w:r w:rsidRPr="00427E61">
        <w:rPr>
          <w:rFonts w:ascii="Times New Roman" w:hAnsi="Times New Roman" w:cs="Times New Roman"/>
          <w:sz w:val="24"/>
          <w:szCs w:val="24"/>
        </w:rPr>
        <w:t xml:space="preserve"> should also provide the clients with </w:t>
      </w:r>
      <w:r w:rsidRPr="00427E61">
        <w:rPr>
          <w:rFonts w:ascii="Times New Roman" w:hAnsi="Times New Roman" w:cs="Times New Roman"/>
          <w:sz w:val="24"/>
          <w:szCs w:val="24"/>
        </w:rPr>
        <w:t>information about</w:t>
      </w:r>
      <w:r w:rsidRPr="00427E61">
        <w:rPr>
          <w:rFonts w:ascii="Times New Roman" w:hAnsi="Times New Roman" w:cs="Times New Roman"/>
          <w:sz w:val="24"/>
          <w:szCs w:val="24"/>
        </w:rPr>
        <w:t xml:space="preserve"> whom to call when they </w:t>
      </w:r>
      <w:r w:rsidRPr="00427E61">
        <w:rPr>
          <w:rFonts w:ascii="Times New Roman" w:hAnsi="Times New Roman" w:cs="Times New Roman"/>
          <w:sz w:val="24"/>
          <w:szCs w:val="24"/>
        </w:rPr>
        <w:t>have questions</w:t>
      </w:r>
      <w:r>
        <w:rPr>
          <w:rFonts w:ascii="Times New Roman" w:hAnsi="Times New Roman" w:cs="Times New Roman"/>
          <w:sz w:val="24"/>
          <w:szCs w:val="24"/>
        </w:rPr>
        <w:t xml:space="preserve"> regarding medication</w:t>
      </w:r>
      <w:r w:rsidRPr="00427E61">
        <w:rPr>
          <w:rFonts w:ascii="Times New Roman" w:hAnsi="Times New Roman" w:cs="Times New Roman"/>
          <w:sz w:val="24"/>
          <w:szCs w:val="24"/>
        </w:rPr>
        <w:t>.</w:t>
      </w:r>
    </w:p>
    <w:p w14:paraId="0D1E5EFE" w14:textId="77777777" w:rsidR="00427E61" w:rsidRPr="00427E61" w:rsidRDefault="005B6D2C" w:rsidP="00051ED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7E61">
        <w:rPr>
          <w:rFonts w:ascii="Times New Roman" w:hAnsi="Times New Roman" w:cs="Times New Roman"/>
          <w:sz w:val="24"/>
          <w:szCs w:val="24"/>
        </w:rPr>
        <w:t xml:space="preserve">After going through the chapter, I have some unanswered questions. First, how can the level of understanding between the </w:t>
      </w:r>
      <w:r w:rsidRPr="00427E61">
        <w:rPr>
          <w:rFonts w:ascii="Times New Roman" w:hAnsi="Times New Roman" w:cs="Times New Roman"/>
          <w:sz w:val="24"/>
          <w:szCs w:val="24"/>
        </w:rPr>
        <w:t>clinicians and the clients be measured? Secondly, what does it take to deal with the cross-ethnic and inter-individual variation? Last but not least, which are the most efficient ways to deal with factors that affect drug response?</w:t>
      </w:r>
    </w:p>
    <w:sectPr w:rsidR="00427E61" w:rsidRPr="00427E61" w:rsidSect="006C527A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CED3EC3" w14:textId="77777777" w:rsidR="005B6D2C" w:rsidRDefault="005B6D2C">
      <w:pPr>
        <w:spacing w:after="0" w:line="240" w:lineRule="auto"/>
      </w:pPr>
      <w:r>
        <w:separator/>
      </w:r>
    </w:p>
  </w:endnote>
  <w:endnote w:type="continuationSeparator" w:id="0">
    <w:p w14:paraId="76806461" w14:textId="77777777" w:rsidR="005B6D2C" w:rsidRDefault="005B6D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2B55B4" w14:textId="77777777" w:rsidR="005B6D2C" w:rsidRDefault="005B6D2C">
      <w:pPr>
        <w:spacing w:after="0" w:line="240" w:lineRule="auto"/>
      </w:pPr>
      <w:r>
        <w:separator/>
      </w:r>
    </w:p>
  </w:footnote>
  <w:footnote w:type="continuationSeparator" w:id="0">
    <w:p w14:paraId="426FF218" w14:textId="77777777" w:rsidR="005B6D2C" w:rsidRDefault="005B6D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40028392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92A06A9" w14:textId="705AF73E" w:rsidR="006C527A" w:rsidRPr="00277EE3" w:rsidRDefault="005B6D2C">
        <w:pPr>
          <w:pStyle w:val="Header"/>
          <w:jc w:val="right"/>
          <w:rPr>
            <w:rFonts w:ascii="Times New Roman" w:hAnsi="Times New Roman" w:cs="Times New Roman"/>
          </w:rPr>
        </w:pPr>
        <w:r w:rsidRPr="00277EE3">
          <w:rPr>
            <w:rFonts w:ascii="Times New Roman" w:hAnsi="Times New Roman" w:cs="Times New Roman"/>
          </w:rPr>
          <w:t xml:space="preserve">CHAPTER FOUR REFLECTION                    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277EE3">
          <w:rPr>
            <w:rFonts w:ascii="Times New Roman" w:hAnsi="Times New Roman" w:cs="Times New Roman"/>
          </w:rPr>
          <w:fldChar w:fldCharType="begin"/>
        </w:r>
        <w:r w:rsidRPr="00277EE3">
          <w:rPr>
            <w:rFonts w:ascii="Times New Roman" w:hAnsi="Times New Roman" w:cs="Times New Roman"/>
          </w:rPr>
          <w:instrText xml:space="preserve"> PAGE   \* MERGEFORMAT </w:instrText>
        </w:r>
        <w:r w:rsidRPr="00277EE3">
          <w:rPr>
            <w:rFonts w:ascii="Times New Roman" w:hAnsi="Times New Roman" w:cs="Times New Roman"/>
          </w:rPr>
          <w:fldChar w:fldCharType="separate"/>
        </w:r>
        <w:r w:rsidR="008B06B6">
          <w:rPr>
            <w:rFonts w:ascii="Times New Roman" w:hAnsi="Times New Roman" w:cs="Times New Roman"/>
            <w:noProof/>
          </w:rPr>
          <w:t>2</w:t>
        </w:r>
        <w:r w:rsidRPr="00277EE3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5C4E753B" w14:textId="77777777" w:rsidR="006C527A" w:rsidRPr="006C527A" w:rsidRDefault="005B6D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3AC83" w14:textId="77777777" w:rsidR="006C527A" w:rsidRPr="00A40495" w:rsidRDefault="005B6D2C" w:rsidP="006C527A">
    <w:pPr>
      <w:pStyle w:val="Header"/>
      <w:rPr>
        <w:rFonts w:ascii="Times New Roman" w:hAnsi="Times New Roman" w:cs="Times New Roman"/>
      </w:rPr>
    </w:pPr>
    <w:r w:rsidRPr="00A40495">
      <w:rPr>
        <w:rFonts w:ascii="Times New Roman" w:hAnsi="Times New Roman" w:cs="Times New Roman"/>
      </w:rPr>
      <w:t>Running head: CHAPTER FOUR REFLECTION</w:t>
    </w:r>
  </w:p>
  <w:p w14:paraId="08EE11F5" w14:textId="77777777" w:rsidR="006C527A" w:rsidRPr="006C527A" w:rsidRDefault="005B6D2C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E931A4"/>
    <w:multiLevelType w:val="hybridMultilevel"/>
    <w:tmpl w:val="4EEAE194"/>
    <w:lvl w:ilvl="0" w:tplc="E4F66A54">
      <w:start w:val="1"/>
      <w:numFmt w:val="decimal"/>
      <w:lvlText w:val="%1."/>
      <w:lvlJc w:val="left"/>
      <w:pPr>
        <w:ind w:left="720" w:hanging="360"/>
      </w:pPr>
    </w:lvl>
    <w:lvl w:ilvl="1" w:tplc="AD32D546" w:tentative="1">
      <w:start w:val="1"/>
      <w:numFmt w:val="lowerLetter"/>
      <w:lvlText w:val="%2."/>
      <w:lvlJc w:val="left"/>
      <w:pPr>
        <w:ind w:left="1440" w:hanging="360"/>
      </w:pPr>
    </w:lvl>
    <w:lvl w:ilvl="2" w:tplc="686EBB64" w:tentative="1">
      <w:start w:val="1"/>
      <w:numFmt w:val="lowerRoman"/>
      <w:lvlText w:val="%3."/>
      <w:lvlJc w:val="right"/>
      <w:pPr>
        <w:ind w:left="2160" w:hanging="180"/>
      </w:pPr>
    </w:lvl>
    <w:lvl w:ilvl="3" w:tplc="8F18FB34" w:tentative="1">
      <w:start w:val="1"/>
      <w:numFmt w:val="decimal"/>
      <w:lvlText w:val="%4."/>
      <w:lvlJc w:val="left"/>
      <w:pPr>
        <w:ind w:left="2880" w:hanging="360"/>
      </w:pPr>
    </w:lvl>
    <w:lvl w:ilvl="4" w:tplc="7EAE3822" w:tentative="1">
      <w:start w:val="1"/>
      <w:numFmt w:val="lowerLetter"/>
      <w:lvlText w:val="%5."/>
      <w:lvlJc w:val="left"/>
      <w:pPr>
        <w:ind w:left="3600" w:hanging="360"/>
      </w:pPr>
    </w:lvl>
    <w:lvl w:ilvl="5" w:tplc="DDAE1C02" w:tentative="1">
      <w:start w:val="1"/>
      <w:numFmt w:val="lowerRoman"/>
      <w:lvlText w:val="%6."/>
      <w:lvlJc w:val="right"/>
      <w:pPr>
        <w:ind w:left="4320" w:hanging="180"/>
      </w:pPr>
    </w:lvl>
    <w:lvl w:ilvl="6" w:tplc="EE745C0E" w:tentative="1">
      <w:start w:val="1"/>
      <w:numFmt w:val="decimal"/>
      <w:lvlText w:val="%7."/>
      <w:lvlJc w:val="left"/>
      <w:pPr>
        <w:ind w:left="5040" w:hanging="360"/>
      </w:pPr>
    </w:lvl>
    <w:lvl w:ilvl="7" w:tplc="2340CFD8" w:tentative="1">
      <w:start w:val="1"/>
      <w:numFmt w:val="lowerLetter"/>
      <w:lvlText w:val="%8."/>
      <w:lvlJc w:val="left"/>
      <w:pPr>
        <w:ind w:left="5760" w:hanging="360"/>
      </w:pPr>
    </w:lvl>
    <w:lvl w:ilvl="8" w:tplc="20548F04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IzsjAwsjCxMDcxNTRU0lEKTi0uzszPAykwqgUAtCporSwAAAA="/>
  </w:docVars>
  <w:rsids>
    <w:rsidRoot w:val="008E26CD"/>
    <w:rsid w:val="005B6D2C"/>
    <w:rsid w:val="008B06B6"/>
    <w:rsid w:val="008E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FA974C1-1778-4D89-A0C9-CA1550767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1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1C8F"/>
  </w:style>
  <w:style w:type="paragraph" w:styleId="Footer">
    <w:name w:val="footer"/>
    <w:basedOn w:val="Normal"/>
    <w:link w:val="FooterChar"/>
    <w:uiPriority w:val="99"/>
    <w:unhideWhenUsed/>
    <w:rsid w:val="00521C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1C8F"/>
  </w:style>
  <w:style w:type="paragraph" w:styleId="ListParagraph">
    <w:name w:val="List Paragraph"/>
    <w:basedOn w:val="Normal"/>
    <w:uiPriority w:val="34"/>
    <w:qFormat/>
    <w:rsid w:val="00427E61"/>
    <w:pPr>
      <w:ind w:left="720"/>
      <w:contextualSpacing/>
    </w:p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0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06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559</Words>
  <Characters>3188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Antony Ouma</cp:lastModifiedBy>
  <cp:revision>11</cp:revision>
  <dcterms:created xsi:type="dcterms:W3CDTF">2018-02-09T06:37:00Z</dcterms:created>
  <dcterms:modified xsi:type="dcterms:W3CDTF">2018-02-09T08:43:00Z</dcterms:modified>
</cp:coreProperties>
</file>